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05BAD" w:rsidRDefault="00E05BAD">
      <w:pPr>
        <w:jc w:val="center"/>
        <w:rPr>
          <w:b/>
          <w:color w:val="F1C232"/>
          <w:sz w:val="28"/>
          <w:szCs w:val="28"/>
        </w:rPr>
      </w:pPr>
    </w:p>
    <w:p w:rsidR="00E05BAD" w:rsidRDefault="00E05BAD"/>
    <w:p w:rsidR="00E05BAD" w:rsidRDefault="00675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Recommended Promotions/Activity</w:t>
      </w:r>
    </w:p>
    <w:p w:rsidR="00E05BAD" w:rsidRDefault="00E05BAD"/>
    <w:p w:rsidR="00E05BAD" w:rsidRDefault="00675453">
      <w:pPr>
        <w:numPr>
          <w:ilvl w:val="0"/>
          <w:numId w:val="1"/>
        </w:numPr>
        <w:spacing w:after="200"/>
      </w:pPr>
      <w:r>
        <w:t>In the week prior to the event, publish a post on your social channels to invite readers to join the tweetup. Use the copy and images below.</w:t>
      </w:r>
    </w:p>
    <w:p w:rsidR="00E05BAD" w:rsidRDefault="00675453">
      <w:pPr>
        <w:numPr>
          <w:ilvl w:val="0"/>
          <w:numId w:val="1"/>
        </w:numPr>
        <w:spacing w:after="200"/>
      </w:pPr>
      <w:r>
        <w:t>E-mail your MBC networks to let them know about the event. Ask them to participate on December 10th by retweeting posts from your channel, using the hashtag #ListenUpMBC.</w:t>
      </w:r>
    </w:p>
    <w:p w:rsidR="00E05BAD" w:rsidRDefault="00675453">
      <w:pPr>
        <w:numPr>
          <w:ilvl w:val="0"/>
          <w:numId w:val="1"/>
        </w:numPr>
        <w:spacing w:after="200"/>
      </w:pPr>
      <w:r>
        <w:t>Mark your calendar to join us for a live tweetup on Tuesday, December 10th at 10 am CT. Plan to post a series of five tweets about MBC disparities in clinical trials, using copy and images that will be provided.</w:t>
      </w:r>
    </w:p>
    <w:p w:rsidR="00E05BAD" w:rsidRDefault="006754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Event Promotion Posts (to publish week of December 2): </w:t>
      </w:r>
    </w:p>
    <w:p w:rsidR="00E05BAD" w:rsidRDefault="00E05BAD"/>
    <w:p w:rsidR="00E05BAD" w:rsidRDefault="00675453" w:rsidP="00675453">
      <w:pPr>
        <w:spacing w:line="273" w:lineRule="auto"/>
        <w:rPr>
          <w:b/>
          <w:color w:val="F1C232"/>
          <w:sz w:val="24"/>
          <w:szCs w:val="24"/>
        </w:rPr>
      </w:pPr>
      <w:r>
        <w:rPr>
          <w:b/>
          <w:color w:val="F1C232"/>
          <w:sz w:val="24"/>
          <w:szCs w:val="24"/>
        </w:rPr>
        <w:t xml:space="preserve">DOWNLOAD IMAGE HERE </w:t>
      </w:r>
      <w:r>
        <w:rPr>
          <w:color w:val="F1C232"/>
          <w:sz w:val="24"/>
          <w:szCs w:val="24"/>
        </w:rPr>
        <w:t xml:space="preserve">(for use on all channels) </w:t>
      </w:r>
      <w:hyperlink r:id="rId7" w:history="1">
        <w:r>
          <w:rPr>
            <w:rStyle w:val="Hyperlink"/>
            <w:b/>
            <w:sz w:val="24"/>
            <w:szCs w:val="24"/>
          </w:rPr>
          <w:t>EVENT PROMOTION IMAGE</w:t>
        </w:r>
      </w:hyperlink>
    </w:p>
    <w:p w:rsidR="00675453" w:rsidRDefault="00675453" w:rsidP="00675453">
      <w:pPr>
        <w:spacing w:line="273" w:lineRule="auto"/>
        <w:rPr>
          <w:b/>
          <w:color w:val="F1C232"/>
          <w:sz w:val="24"/>
          <w:szCs w:val="24"/>
        </w:rPr>
      </w:pPr>
    </w:p>
    <w:p w:rsidR="00E05BAD" w:rsidRDefault="00675453">
      <w:pPr>
        <w:rPr>
          <w:sz w:val="24"/>
          <w:szCs w:val="24"/>
        </w:rPr>
      </w:pPr>
      <w:r>
        <w:rPr>
          <w:b/>
          <w:color w:val="F1C232"/>
          <w:sz w:val="24"/>
          <w:szCs w:val="24"/>
        </w:rPr>
        <w:t xml:space="preserve">TWITTER </w:t>
      </w:r>
    </w:p>
    <w:p w:rsidR="00E05BAD" w:rsidRDefault="00675453">
      <w:pPr>
        <w:spacing w:line="273" w:lineRule="auto"/>
        <w:rPr>
          <w:color w:val="999999"/>
        </w:rPr>
      </w:pPr>
      <w:r>
        <w:rPr>
          <w:b/>
          <w:color w:val="999999"/>
        </w:rPr>
        <w:t xml:space="preserve">Image Name: </w:t>
      </w:r>
      <w:r>
        <w:rPr>
          <w:color w:val="999999"/>
        </w:rPr>
        <w:t>pre-event-f1.jpg</w:t>
      </w:r>
    </w:p>
    <w:p w:rsidR="00E05BAD" w:rsidRDefault="00675453">
      <w:pPr>
        <w:spacing w:line="273" w:lineRule="auto"/>
        <w:rPr>
          <w:b/>
          <w:color w:val="999999"/>
        </w:rPr>
      </w:pPr>
      <w:r>
        <w:rPr>
          <w:b/>
          <w:color w:val="999999"/>
        </w:rPr>
        <w:t xml:space="preserve">Tweet Copy: </w:t>
      </w:r>
    </w:p>
    <w:p w:rsidR="00E05BAD" w:rsidRDefault="00675453">
      <w:r>
        <w:rPr>
          <w:sz w:val="24"/>
          <w:szCs w:val="24"/>
          <w:highlight w:val="white"/>
        </w:rPr>
        <w:t>Help bridge the gap for disparities in #clinicaltrials! Follow us to join the @MBCAlliance tweetup on Tues, 12/10 at 10 am CST for @Tigerlily Foundation's Young Women's #MBC Disparities Fireside Chat at #SABCS19. Retweet posts using hashtag #ListenUpMBC to raise awareness.</w:t>
      </w:r>
    </w:p>
    <w:p w:rsidR="00E05BAD" w:rsidRDefault="00E05BAD"/>
    <w:p w:rsidR="00E05BAD" w:rsidRDefault="00E05BAD"/>
    <w:p w:rsidR="00E05BAD" w:rsidRDefault="00675453">
      <w:pPr>
        <w:pBdr>
          <w:top w:val="nil"/>
          <w:left w:val="nil"/>
          <w:bottom w:val="nil"/>
          <w:right w:val="nil"/>
          <w:between w:val="nil"/>
        </w:pBdr>
        <w:rPr>
          <w:b/>
          <w:color w:val="F1C232"/>
          <w:sz w:val="24"/>
          <w:szCs w:val="24"/>
        </w:rPr>
      </w:pPr>
      <w:r>
        <w:rPr>
          <w:b/>
          <w:color w:val="F1C232"/>
          <w:sz w:val="24"/>
          <w:szCs w:val="24"/>
        </w:rPr>
        <w:t xml:space="preserve">FACEBOOK / INSTAGRAM: </w:t>
      </w:r>
    </w:p>
    <w:p w:rsidR="00E05BAD" w:rsidRDefault="00675453">
      <w:pPr>
        <w:spacing w:line="273" w:lineRule="auto"/>
        <w:rPr>
          <w:b/>
          <w:color w:val="999999"/>
        </w:rPr>
      </w:pPr>
      <w:r>
        <w:rPr>
          <w:b/>
          <w:color w:val="999999"/>
        </w:rPr>
        <w:t xml:space="preserve">Image Name: </w:t>
      </w:r>
      <w:r>
        <w:rPr>
          <w:color w:val="999999"/>
        </w:rPr>
        <w:t>pre-event-f1.jpg</w:t>
      </w:r>
    </w:p>
    <w:p w:rsidR="00E05BAD" w:rsidRDefault="00675453">
      <w:pPr>
        <w:spacing w:line="273" w:lineRule="auto"/>
        <w:rPr>
          <w:b/>
          <w:color w:val="999999"/>
        </w:rPr>
      </w:pPr>
      <w:r>
        <w:rPr>
          <w:b/>
          <w:color w:val="999999"/>
        </w:rPr>
        <w:t xml:space="preserve">Post Copy: </w:t>
      </w:r>
    </w:p>
    <w:p w:rsidR="00E05BAD" w:rsidRDefault="00675453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Help bridge the gap for disparities in clinical trials for metastatic breast cancer! Follow us on Twitter at </w:t>
      </w:r>
      <w:hyperlink r:id="rId8" w:history="1">
        <w:r w:rsidR="00A61737" w:rsidRPr="00A61737">
          <w:rPr>
            <w:rStyle w:val="Hyperlink"/>
            <w:b/>
            <w:sz w:val="24"/>
            <w:szCs w:val="24"/>
            <w:highlight w:val="white"/>
          </w:rPr>
          <w:t>twitter.com/mbcalliance</w:t>
        </w:r>
      </w:hyperlink>
      <w:r>
        <w:rPr>
          <w:sz w:val="24"/>
          <w:szCs w:val="24"/>
          <w:highlight w:val="white"/>
        </w:rPr>
        <w:t xml:space="preserve"> to be part of the @Metastatic Breast Cancer Alliance's tweetup on Tuesday, December 10 at 10 am CST for @Tigerlily Foundation's "Young Women's #MBC Disparities Fireside Chat" at the 2019 @San Antonio Breast Cancer Symposium. </w:t>
      </w:r>
    </w:p>
    <w:p w:rsidR="00E05BAD" w:rsidRDefault="00E05BAD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highlight w:val="white"/>
        </w:rPr>
      </w:pPr>
    </w:p>
    <w:p w:rsidR="00E05BAD" w:rsidRDefault="00675453">
      <w:pPr>
        <w:pBdr>
          <w:top w:val="nil"/>
          <w:left w:val="nil"/>
          <w:bottom w:val="nil"/>
          <w:right w:val="nil"/>
          <w:between w:val="nil"/>
        </w:pBdr>
      </w:pPr>
      <w:r>
        <w:rPr>
          <w:sz w:val="24"/>
          <w:szCs w:val="24"/>
          <w:highlight w:val="white"/>
        </w:rPr>
        <w:t>Retweet posts using the hashtag #ListenUpMBC,</w:t>
      </w:r>
      <w:r w:rsidR="00A61737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and</w:t>
      </w:r>
      <w:r w:rsidR="00A61737">
        <w:rPr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 xml:space="preserve">help amplify messages to raise awareness! </w:t>
      </w:r>
      <w:r>
        <w:t xml:space="preserve"> </w:t>
      </w:r>
    </w:p>
    <w:p w:rsidR="00E05BAD" w:rsidRDefault="00A61737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sectPr w:rsidR="00E05B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080" w:bottom="1080" w:left="1080" w:header="431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2AA" w:rsidRDefault="00675453">
      <w:pPr>
        <w:spacing w:line="240" w:lineRule="auto"/>
      </w:pPr>
      <w:r>
        <w:separator/>
      </w:r>
    </w:p>
  </w:endnote>
  <w:endnote w:type="continuationSeparator" w:id="0">
    <w:p w:rsidR="00BD72AA" w:rsidRDefault="006754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9F" w:rsidRDefault="003744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9F" w:rsidRDefault="003744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9F" w:rsidRDefault="003744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2AA" w:rsidRDefault="00675453">
      <w:pPr>
        <w:spacing w:line="240" w:lineRule="auto"/>
      </w:pPr>
      <w:r>
        <w:separator/>
      </w:r>
    </w:p>
  </w:footnote>
  <w:footnote w:type="continuationSeparator" w:id="0">
    <w:p w:rsidR="00BD72AA" w:rsidRDefault="006754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9F" w:rsidRDefault="003744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9F" w:rsidRDefault="00374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5BAD" w:rsidRDefault="00675453">
    <w:pPr>
      <w:jc w:val="center"/>
      <w:rPr>
        <w:b/>
        <w:color w:val="999999"/>
        <w:sz w:val="48"/>
        <w:szCs w:val="48"/>
      </w:rPr>
    </w:pPr>
    <w:r>
      <w:rPr>
        <w:b/>
        <w:noProof/>
        <w:color w:val="999999"/>
        <w:sz w:val="48"/>
        <w:szCs w:val="48"/>
      </w:rPr>
      <w:drawing>
        <wp:inline distT="114300" distB="114300" distL="114300" distR="114300">
          <wp:extent cx="2371725" cy="38253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1725" cy="3825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05BAD" w:rsidRDefault="00675453">
    <w:pPr>
      <w:jc w:val="center"/>
      <w:rPr>
        <w:b/>
        <w:color w:val="F1C232"/>
        <w:sz w:val="48"/>
        <w:szCs w:val="48"/>
      </w:rPr>
    </w:pPr>
    <w:r>
      <w:rPr>
        <w:b/>
        <w:color w:val="F1C232"/>
        <w:sz w:val="48"/>
        <w:szCs w:val="48"/>
      </w:rPr>
      <w:t>Promotional Toolkit</w:t>
    </w:r>
  </w:p>
  <w:p w:rsidR="00E05BAD" w:rsidRDefault="00675453">
    <w:pPr>
      <w:jc w:val="center"/>
      <w:rPr>
        <w:b/>
        <w:color w:val="999999"/>
        <w:sz w:val="28"/>
        <w:szCs w:val="28"/>
      </w:rPr>
    </w:pPr>
    <w:r>
      <w:rPr>
        <w:b/>
        <w:color w:val="999999"/>
        <w:sz w:val="36"/>
        <w:szCs w:val="36"/>
      </w:rPr>
      <w:t>#ListenUpMBC Clinical Trial Disparities Tweetup</w:t>
    </w:r>
  </w:p>
  <w:p w:rsidR="00E05BAD" w:rsidRDefault="00675453">
    <w:pPr>
      <w:jc w:val="center"/>
    </w:pPr>
    <w:r>
      <w:rPr>
        <w:b/>
        <w:color w:val="F1C232"/>
        <w:sz w:val="28"/>
        <w:szCs w:val="28"/>
      </w:rPr>
      <w:t xml:space="preserve">December 10, 2019 </w:t>
    </w:r>
    <w:r w:rsidR="0037449F">
      <w:rPr>
        <w:b/>
        <w:color w:val="F1C232"/>
        <w:sz w:val="28"/>
        <w:szCs w:val="28"/>
      </w:rPr>
      <w:t>from</w:t>
    </w:r>
    <w:bookmarkStart w:id="0" w:name="_GoBack"/>
    <w:bookmarkEnd w:id="0"/>
    <w:r>
      <w:rPr>
        <w:b/>
        <w:color w:val="F1C232"/>
        <w:sz w:val="28"/>
        <w:szCs w:val="28"/>
      </w:rPr>
      <w:t xml:space="preserve"> 10</w:t>
    </w:r>
    <w:r w:rsidR="00A61737">
      <w:rPr>
        <w:b/>
        <w:color w:val="F1C232"/>
        <w:sz w:val="28"/>
        <w:szCs w:val="28"/>
      </w:rPr>
      <w:t>:00-10:30</w:t>
    </w:r>
    <w:r>
      <w:rPr>
        <w:b/>
        <w:color w:val="F1C232"/>
        <w:sz w:val="28"/>
        <w:szCs w:val="28"/>
      </w:rPr>
      <w:t xml:space="preserve"> </w:t>
    </w:r>
    <w:r w:rsidR="00A61737">
      <w:rPr>
        <w:b/>
        <w:color w:val="F1C232"/>
        <w:sz w:val="28"/>
        <w:szCs w:val="28"/>
      </w:rPr>
      <w:t>AM</w:t>
    </w:r>
    <w:r>
      <w:rPr>
        <w:b/>
        <w:color w:val="F1C232"/>
        <w:sz w:val="28"/>
        <w:szCs w:val="28"/>
      </w:rPr>
      <w:t xml:space="preserve"> C</w:t>
    </w:r>
    <w:r w:rsidR="00A61737">
      <w:rPr>
        <w:b/>
        <w:color w:val="F1C232"/>
        <w:sz w:val="28"/>
        <w:szCs w:val="28"/>
      </w:rPr>
      <w:t>S</w:t>
    </w:r>
    <w:r>
      <w:rPr>
        <w:b/>
        <w:color w:val="F1C232"/>
        <w:sz w:val="28"/>
        <w:szCs w:val="28"/>
      </w:rPr>
      <w:t>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43E8E"/>
    <w:multiLevelType w:val="multilevel"/>
    <w:tmpl w:val="1722C3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BAD"/>
    <w:rsid w:val="0037449F"/>
    <w:rsid w:val="00675453"/>
    <w:rsid w:val="00A61737"/>
    <w:rsid w:val="00BD72AA"/>
    <w:rsid w:val="00E0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1B0C4"/>
  <w15:docId w15:val="{20CCF16A-C15E-493D-8027-363524E2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54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5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545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5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7545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173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737"/>
  </w:style>
  <w:style w:type="paragraph" w:styleId="Footer">
    <w:name w:val="footer"/>
    <w:basedOn w:val="Normal"/>
    <w:link w:val="FooterChar"/>
    <w:uiPriority w:val="99"/>
    <w:unhideWhenUsed/>
    <w:rsid w:val="00A6173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pink001\documents\MBC%20Alliance\@MEETINGS%20&amp;%20CONFERENCES\SABCS\SABCS%202019\@Tigerlily\twitter.com\mbcallianc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bcalliance.org/ct-tweetup-toolk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Mooney</dc:creator>
  <cp:lastModifiedBy>Dana Mooney</cp:lastModifiedBy>
  <cp:revision>3</cp:revision>
  <dcterms:created xsi:type="dcterms:W3CDTF">2019-12-04T19:43:00Z</dcterms:created>
  <dcterms:modified xsi:type="dcterms:W3CDTF">2019-12-04T19:44:00Z</dcterms:modified>
</cp:coreProperties>
</file>